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78A" w:rsidRPr="00F1078A" w:rsidRDefault="00F1078A" w:rsidP="00F1078A">
      <w:pPr>
        <w:spacing w:before="100" w:beforeAutospacing="1" w:after="100" w:afterAutospacing="1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Włocławek, 28.07.2025 r.</w:t>
      </w:r>
    </w:p>
    <w:p w:rsidR="00F1078A" w:rsidRPr="00F1078A" w:rsidRDefault="00F1078A" w:rsidP="00F1078A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SZACOWANIE WARTOŚCI ZAMÓWIENIA</w:t>
      </w:r>
    </w:p>
    <w:p w:rsidR="00F1078A" w:rsidRPr="00F1078A" w:rsidRDefault="00F1078A" w:rsidP="00F1078A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Państwowa Akademia Nauk Stosowanych we Włocławku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zaprasza do złożenia oferty na usługę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teleinformatyczną 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(streaming)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I. Szczegółowy opis przedmiotu zamówienia:</w:t>
      </w:r>
    </w:p>
    <w:p w:rsidR="00F1078A" w:rsidRPr="00F1078A" w:rsidRDefault="00F1078A" w:rsidP="00F1078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Zamówienie obejmuje usługę polegającą na realizacji transmisji LIVE (streaming) </w:t>
      </w:r>
      <w:r w:rsidR="00310BF1">
        <w:rPr>
          <w:rFonts w:ascii="Times New Roman" w:eastAsia="Times New Roman" w:hAnsi="Times New Roman"/>
          <w:sz w:val="24"/>
          <w:szCs w:val="24"/>
          <w:lang w:eastAsia="pl-PL"/>
        </w:rPr>
        <w:t xml:space="preserve">kilku </w:t>
      </w:r>
      <w:bookmarkStart w:id="0" w:name="_GoBack"/>
      <w:bookmarkEnd w:id="0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wydarzeń organizowanych przez Zamawiającego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 następujących terminach:</w:t>
      </w:r>
    </w:p>
    <w:p w:rsidR="00F1078A" w:rsidRPr="00F1078A" w:rsidRDefault="00F1078A" w:rsidP="00F1078A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Terminy realizacji usług:</w:t>
      </w:r>
    </w:p>
    <w:p w:rsidR="00F1078A" w:rsidRPr="00F1078A" w:rsidRDefault="00F1078A" w:rsidP="00F1078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17 kwietnia 2026 r.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Sympozjum z pracownikami naukowymi i przedstawicielami biznesu. Praca w dobie dynamicznych zmian gospodarczych, technologicznych, społecznych. Praca przyszłości. Trendy.</w:t>
      </w:r>
    </w:p>
    <w:p w:rsidR="00F1078A" w:rsidRPr="00F1078A" w:rsidRDefault="00F1078A" w:rsidP="00F1078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21 maja 2026 r.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Strategia Bezpieczeństwa Narodowego w sytuacji zagrożenia </w:t>
      </w:r>
    </w:p>
    <w:p w:rsidR="00F1078A" w:rsidRPr="00F1078A" w:rsidRDefault="00F1078A" w:rsidP="00F1078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26 maja 2026 r.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Interdyscyplinarność działań wobec pacjenta przewlekle chorego</w:t>
      </w:r>
    </w:p>
    <w:p w:rsidR="00F1078A" w:rsidRPr="00F1078A" w:rsidRDefault="00F1078A" w:rsidP="00F1078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listopad 2026 r. (dokładna data do ustalenia)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– Innowacyjny samorząd</w:t>
      </w:r>
    </w:p>
    <w:p w:rsidR="00F1078A" w:rsidRPr="00F1078A" w:rsidRDefault="00F1078A" w:rsidP="00F1078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*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Szacowany czas trwania pojedynczego wydarzenia: do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max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 8 godzin.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Zakres zamówienia:</w:t>
      </w:r>
    </w:p>
    <w:p w:rsidR="00F1078A" w:rsidRPr="00F1078A" w:rsidRDefault="00F1078A" w:rsidP="00F1078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Realizacja transmisji LIVE (streaming) wydarzeń na platformach internetowych (np. YouTube, MS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Teams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 lub równoważne).</w:t>
      </w:r>
    </w:p>
    <w:p w:rsidR="00F1078A" w:rsidRPr="00F1078A" w:rsidRDefault="00F1078A" w:rsidP="00F1078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Zapewnienie streamingu dla wydarzeń obejmujących sesje odbywające się równolegle (równoległe transmisje).</w:t>
      </w:r>
    </w:p>
    <w:p w:rsidR="00F1078A" w:rsidRPr="00F1078A" w:rsidRDefault="00F1078A" w:rsidP="00F1078A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Streaming wystąpień prelegentów:</w:t>
      </w:r>
    </w:p>
    <w:p w:rsidR="00F1078A" w:rsidRPr="00F1078A" w:rsidRDefault="00F1078A" w:rsidP="00F1078A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wystąpienia na żywo (na miejscu wydarzenia),</w:t>
      </w:r>
    </w:p>
    <w:p w:rsidR="00F1078A" w:rsidRPr="00F1078A" w:rsidRDefault="00F1078A" w:rsidP="00F1078A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wystąpienia zdalne (połączenia online w czasie rzeczywistym),</w:t>
      </w:r>
    </w:p>
    <w:p w:rsidR="00F1078A" w:rsidRPr="00F1078A" w:rsidRDefault="00F1078A" w:rsidP="00F1078A">
      <w:pPr>
        <w:numPr>
          <w:ilvl w:val="1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odtwarzanie materiałów wideo w trakcie streamingu.</w:t>
      </w:r>
    </w:p>
    <w:p w:rsidR="00F1078A" w:rsidRPr="00F1078A" w:rsidRDefault="00F1078A" w:rsidP="00310BF1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Zapewnienie odbioru streamingu przez uczestników online 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Wymagania techniczne: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Realizacja streamingu przy użyciu profesjonalnego oprogramowania (np.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vMix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, OBS lub równoważne).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Streaming z wykorzystaniem minimum trzech kamer.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Integracja streamingu z prezentacjami multimedialnymi oraz zdalnymi połączeniami (np. MS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Teams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Transmisja w jakości minimum Full HD (1080p, min. 25–30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fps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Zapewnienie stabilnego i ciągłego streamingu bez zakłóceń.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Zapewnienie wysokiej jakości dźwięku na potrzeby streamingu.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Zapewnienie mikrofonów dla prelegentów (nagłowne lub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handheld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 – sprzęt profesjonalny).</w:t>
      </w:r>
    </w:p>
    <w:p w:rsidR="00F1078A" w:rsidRPr="00F1078A" w:rsidRDefault="00F1078A" w:rsidP="00F1078A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Zapewnienie odpowiedniego oświetlenia na potrzeby streamingu (lampy LED).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Dodatkowe wymagania:</w:t>
      </w:r>
    </w:p>
    <w:p w:rsidR="00F1078A" w:rsidRPr="00F1078A" w:rsidRDefault="00F1078A" w:rsidP="00F1078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Możliwość nagrania streamingu i przekazania materiału po zakończeniu wydarzenia.</w:t>
      </w:r>
    </w:p>
    <w:p w:rsidR="00F1078A" w:rsidRPr="00F1078A" w:rsidRDefault="00F1078A" w:rsidP="00F1078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Archiwizacja streamingu (np. zapis na platformie </w:t>
      </w:r>
      <w:proofErr w:type="spellStart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streamingowej</w:t>
      </w:r>
      <w:proofErr w:type="spellEnd"/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F1078A" w:rsidRPr="00F1078A" w:rsidRDefault="00F1078A" w:rsidP="00F1078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Przeprowadzenie testów technicznych przed wydarzeniem (w szczególności połączeń zdalnych).</w:t>
      </w:r>
    </w:p>
    <w:p w:rsidR="00F1078A" w:rsidRPr="00F1078A" w:rsidRDefault="00F1078A" w:rsidP="00F1078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Zapewnienie wsparcia technicznego podczas całego streamingu.</w:t>
      </w:r>
    </w:p>
    <w:p w:rsidR="00F1078A" w:rsidRPr="00F1078A" w:rsidRDefault="00F1078A" w:rsidP="00F1078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Zapewnienie warunków do stabilnego streamingu (w tym współpraca w zakresie łącza internetowego).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II. Termin złożenia oferty do szacowania wartości zamówienia:</w:t>
      </w:r>
    </w:p>
    <w:p w:rsidR="00F1078A" w:rsidRPr="00F1078A" w:rsidRDefault="00F1078A" w:rsidP="00F1078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Ofertę należy złożyć najpóźniej do dnia 30.0</w:t>
      </w:r>
      <w:r w:rsidR="00310BF1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.2025 r. do godziny 1</w:t>
      </w:r>
      <w:r w:rsidR="00310BF1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:00 za pośrednictwem Platformy Zakupowej.</w:t>
      </w:r>
    </w:p>
    <w:p w:rsidR="00F1078A" w:rsidRPr="00F1078A" w:rsidRDefault="00F1078A" w:rsidP="00F1078A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pl-PL"/>
        </w:rPr>
      </w:pPr>
      <w:r w:rsidRPr="00F1078A">
        <w:rPr>
          <w:rFonts w:ascii="Times New Roman" w:eastAsia="Times New Roman" w:hAnsi="Times New Roman"/>
          <w:b/>
          <w:bCs/>
          <w:sz w:val="27"/>
          <w:szCs w:val="27"/>
          <w:lang w:eastAsia="pl-PL"/>
        </w:rPr>
        <w:t>III. Klauzula informacyjna</w:t>
      </w:r>
    </w:p>
    <w:p w:rsidR="00F1078A" w:rsidRPr="00F1078A" w:rsidRDefault="00F1078A" w:rsidP="00F1078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Zgodnie z art. 13 ust. 1 i 2 rozporządzenia Parlamentu Europejskiego i Rady (UE) 2016/679 z dnia 27 kwietnia 2016 r. (RODO), informuję, że: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Administratorem danych osobowych jest Państwowa Akademia Nauk Stosowanych we Włocławku, ul. 3 Maja 17, 87-800 Włocławek, tel.: 54 2314352, e-mail: </w:t>
      </w:r>
      <w:hyperlink r:id="rId7" w:history="1">
        <w:r w:rsidRPr="00F1078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pl-PL"/>
          </w:rPr>
          <w:t>kancelaria@pans.wloclawek.pl</w:t>
        </w:r>
      </w:hyperlink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 xml:space="preserve">Kontakt z Inspektorem Ochrony Danych: </w:t>
      </w:r>
      <w:hyperlink r:id="rId8" w:history="1">
        <w:r w:rsidRPr="00F1078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pl-PL"/>
          </w:rPr>
          <w:t>iod@pans.wloclawek.pl</w:t>
        </w:r>
      </w:hyperlink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Dane osobowe przetwarzane będą w celu związanym z postępowaniem o udzielenie zamówienia.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Odbiorcami danych będą podmioty uprawnione do dostępu do dokumentacji postępowania.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Dane będą przechowywane zgodnie z przepisami archiwizacji.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Podanie danych jest wymogiem udziału w postępowaniu.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Dane nie będą przetwarzane w sposób zautomatyzowany.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Przysługuje prawo dostępu, sprostowania oraz ograniczenia przetwarzania danych.</w:t>
      </w:r>
    </w:p>
    <w:p w:rsidR="00F1078A" w:rsidRPr="00F1078A" w:rsidRDefault="00F1078A" w:rsidP="00F1078A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Przysługuje prawo wniesienia skargi do Prezesa UODO.</w:t>
      </w:r>
    </w:p>
    <w:p w:rsidR="00F1078A" w:rsidRPr="00F1078A" w:rsidRDefault="00F1078A" w:rsidP="00F1078A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pl-PL"/>
        </w:rPr>
      </w:pPr>
      <w:r w:rsidRPr="00F1078A">
        <w:rPr>
          <w:rFonts w:ascii="Times New Roman" w:eastAsia="Times New Roman" w:hAnsi="Times New Roman"/>
          <w:sz w:val="24"/>
          <w:szCs w:val="24"/>
          <w:lang w:eastAsia="pl-PL"/>
        </w:rPr>
        <w:t>Informujemy, iż niniejsze postępowanie nie stanowi zaproszenia do składania ofert w rozumieniu art. 66 Kodeksu cywilnego, nie zobowiązuje Zamawiającego do zawarcia umowy ani udzielenia zamówienia i nie stanowi części procedury udzielania zamówienia publicznego realizowanego na podstawie ustawy Prawo zamówień publicznych.</w:t>
      </w:r>
    </w:p>
    <w:p w:rsidR="00FB1D33" w:rsidRDefault="00FB1D33"/>
    <w:sectPr w:rsidR="00FB1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2A" w:rsidRDefault="002C542A" w:rsidP="00F1078A">
      <w:r>
        <w:separator/>
      </w:r>
    </w:p>
  </w:endnote>
  <w:endnote w:type="continuationSeparator" w:id="0">
    <w:p w:rsidR="002C542A" w:rsidRDefault="002C542A" w:rsidP="00F1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2A" w:rsidRDefault="002C542A" w:rsidP="00F1078A">
      <w:r>
        <w:separator/>
      </w:r>
    </w:p>
  </w:footnote>
  <w:footnote w:type="continuationSeparator" w:id="0">
    <w:p w:rsidR="002C542A" w:rsidRDefault="002C542A" w:rsidP="00F1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7529"/>
    <w:multiLevelType w:val="multilevel"/>
    <w:tmpl w:val="FC5AA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A7301"/>
    <w:multiLevelType w:val="multilevel"/>
    <w:tmpl w:val="8394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32634D"/>
    <w:multiLevelType w:val="multilevel"/>
    <w:tmpl w:val="8222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040232"/>
    <w:multiLevelType w:val="multilevel"/>
    <w:tmpl w:val="CE72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060A1"/>
    <w:multiLevelType w:val="multilevel"/>
    <w:tmpl w:val="9666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8A"/>
    <w:rsid w:val="002C542A"/>
    <w:rsid w:val="00310BF1"/>
    <w:rsid w:val="00F1078A"/>
    <w:rsid w:val="00FB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F093"/>
  <w15:chartTrackingRefBased/>
  <w15:docId w15:val="{450BFBDC-08CE-4568-8DD5-22130FA6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078A"/>
    <w:pPr>
      <w:spacing w:after="0" w:line="240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F1078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1078A"/>
    <w:pPr>
      <w:suppressAutoHyphens/>
      <w:spacing w:after="200" w:line="276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F1078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isselectedend">
    <w:name w:val="isselectedend"/>
    <w:basedOn w:val="Normalny"/>
    <w:rsid w:val="00F107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078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1078A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1078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78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78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07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ans.wloclawe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pans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Kancelaryjny</dc:creator>
  <cp:keywords/>
  <dc:description/>
  <cp:lastModifiedBy>Kancelaryjny</cp:lastModifiedBy>
  <cp:revision>1</cp:revision>
  <dcterms:created xsi:type="dcterms:W3CDTF">2026-03-23T12:48:00Z</dcterms:created>
  <dcterms:modified xsi:type="dcterms:W3CDTF">2026-03-23T13:01:00Z</dcterms:modified>
</cp:coreProperties>
</file>